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6E2CD6" w:rsidRPr="007C14BA" w:rsidRDefault="00035499" w:rsidP="00035499">
      <w:pPr>
        <w:spacing w:line="360" w:lineRule="auto"/>
        <w:jc w:val="center"/>
        <w:rPr>
          <w:b/>
          <w:bCs/>
          <w:i/>
          <w:iCs/>
          <w:szCs w:val="24"/>
          <w:rtl/>
        </w:rPr>
      </w:pPr>
      <w:bookmarkStart w:id="0" w:name="Start"/>
      <w:bookmarkEnd w:id="0"/>
      <w:r>
        <w:rPr>
          <w:rFonts w:ascii="Arial" w:hAnsi="Arial" w:cs="Arial" w:hint="cs"/>
          <w:b/>
          <w:bCs/>
          <w:szCs w:val="24"/>
          <w:rtl/>
          <w:lang w:bidi="ar-SA"/>
        </w:rPr>
        <w:t>مناقصة علنية رقم</w:t>
      </w:r>
      <w:r w:rsidR="006E2CD6" w:rsidRPr="007C14BA">
        <w:rPr>
          <w:rFonts w:ascii="Arial" w:hAnsi="Arial" w:hint="cs"/>
          <w:b/>
          <w:bCs/>
          <w:szCs w:val="24"/>
          <w:rtl/>
        </w:rPr>
        <w:t xml:space="preserve"> </w:t>
      </w:r>
      <w:r w:rsidR="006E2CD6" w:rsidRPr="007C14BA">
        <w:rPr>
          <w:rFonts w:ascii="Arial" w:hAnsi="Arial"/>
          <w:b/>
          <w:bCs/>
          <w:szCs w:val="24"/>
        </w:rPr>
        <w:t xml:space="preserve"> 33/13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لاستيعاب وامتلاك وقود تم ضبطه نتيجة لإجراءات فرض نفذت بواسطة وزارة البنى التحتية , الطاقة والمياه أو سلطات تنفيذية أخرى  </w:t>
      </w:r>
    </w:p>
    <w:p w:rsidR="006E2CD6" w:rsidRPr="006336AE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szCs w:val="24"/>
          <w:rtl/>
        </w:rPr>
      </w:pPr>
    </w:p>
    <w:p w:rsidR="006E2CD6" w:rsidRPr="00D47C17" w:rsidRDefault="00035499" w:rsidP="00960282">
      <w:pPr>
        <w:pStyle w:val="ad"/>
        <w:spacing w:line="276" w:lineRule="auto"/>
        <w:ind w:left="0"/>
        <w:jc w:val="both"/>
        <w:rPr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الطاقة والمياه تنشر بهذا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مناقصة لخدمات استيعاب وامتلاك سولار للتدفئة , سولار للمواصلات , بنزين ,  . </w:t>
      </w:r>
      <w:r w:rsidR="006E2CD6" w:rsidRPr="0038462E">
        <w:rPr>
          <w:rFonts w:ascii="Arial" w:hAnsi="Arial"/>
          <w:b/>
          <w:bCs/>
          <w:szCs w:val="24"/>
          <w:rtl/>
        </w:rPr>
        <w:t xml:space="preserve"> </w:t>
      </w:r>
      <w:r w:rsidR="00960282">
        <w:rPr>
          <w:rFonts w:cs="Arial" w:hint="cs"/>
          <w:b/>
          <w:bCs/>
          <w:szCs w:val="24"/>
          <w:rtl/>
          <w:lang w:bidi="ar-SA"/>
        </w:rPr>
        <w:t xml:space="preserve">وقود </w:t>
      </w:r>
      <w:proofErr w:type="spellStart"/>
      <w:r w:rsidR="00960282">
        <w:rPr>
          <w:rFonts w:cs="Arial" w:hint="cs"/>
          <w:b/>
          <w:bCs/>
          <w:szCs w:val="24"/>
          <w:rtl/>
          <w:lang w:bidi="ar-SA"/>
        </w:rPr>
        <w:t>سيلوني</w:t>
      </w:r>
      <w:proofErr w:type="spellEnd"/>
      <w:r w:rsidR="006E2CD6" w:rsidRPr="003D0ABB">
        <w:rPr>
          <w:rFonts w:hint="cs"/>
          <w:b/>
          <w:bCs/>
          <w:szCs w:val="24"/>
          <w:rtl/>
        </w:rPr>
        <w:t xml:space="preserve">, </w:t>
      </w:r>
      <w:r w:rsidR="00AE6E7F">
        <w:rPr>
          <w:rFonts w:cs="Arial" w:hint="cs"/>
          <w:b/>
          <w:bCs/>
          <w:szCs w:val="24"/>
          <w:rtl/>
          <w:lang w:bidi="ar-SA"/>
        </w:rPr>
        <w:t>مازوت ونفط خام</w:t>
      </w:r>
      <w:r w:rsidR="006E2CD6" w:rsidRPr="003D0ABB">
        <w:rPr>
          <w:rFonts w:hint="cs"/>
          <w:szCs w:val="24"/>
          <w:rtl/>
        </w:rPr>
        <w:t xml:space="preserve"> (</w:t>
      </w:r>
      <w:r w:rsidR="00AE6E7F">
        <w:rPr>
          <w:rFonts w:cs="Arial" w:hint="cs"/>
          <w:szCs w:val="24"/>
          <w:rtl/>
          <w:lang w:bidi="ar-SA"/>
        </w:rPr>
        <w:t>أي واحد منها</w:t>
      </w:r>
      <w:r w:rsidR="006E2CD6" w:rsidRPr="003D0ABB">
        <w:rPr>
          <w:rFonts w:hint="cs"/>
          <w:szCs w:val="24"/>
          <w:rtl/>
        </w:rPr>
        <w:t xml:space="preserve">, </w:t>
      </w:r>
      <w:r w:rsidR="00AE6E7F">
        <w:rPr>
          <w:rFonts w:cs="Arial" w:hint="cs"/>
          <w:szCs w:val="24"/>
          <w:rtl/>
          <w:lang w:bidi="ar-SA"/>
        </w:rPr>
        <w:t>فيما يلي</w:t>
      </w:r>
      <w:r w:rsidR="006E2CD6" w:rsidRPr="003D0ABB">
        <w:rPr>
          <w:rFonts w:hint="cs"/>
          <w:szCs w:val="24"/>
          <w:rtl/>
        </w:rPr>
        <w:t xml:space="preserve">, </w:t>
      </w:r>
      <w:r w:rsidR="00AE6E7F">
        <w:rPr>
          <w:rFonts w:cs="Arial" w:hint="cs"/>
          <w:szCs w:val="24"/>
          <w:rtl/>
          <w:lang w:bidi="ar-SA"/>
        </w:rPr>
        <w:t xml:space="preserve">أيضا </w:t>
      </w:r>
      <w:r w:rsidR="006E2CD6" w:rsidRPr="003D0ABB">
        <w:rPr>
          <w:rFonts w:hint="cs"/>
          <w:szCs w:val="24"/>
          <w:rtl/>
        </w:rPr>
        <w:t xml:space="preserve">- </w:t>
      </w:r>
      <w:r w:rsidR="00AE6E7F">
        <w:rPr>
          <w:rFonts w:cs="Arial" w:hint="cs"/>
          <w:szCs w:val="24"/>
          <w:rtl/>
          <w:lang w:bidi="ar-SA"/>
        </w:rPr>
        <w:t>وقود</w:t>
      </w:r>
      <w:r w:rsidR="006E2CD6" w:rsidRPr="003D0ABB">
        <w:rPr>
          <w:rFonts w:hint="cs"/>
          <w:szCs w:val="24"/>
          <w:rtl/>
        </w:rPr>
        <w:t>),</w:t>
      </w:r>
      <w:r w:rsidR="006E2CD6" w:rsidRPr="00D47C17">
        <w:rPr>
          <w:rFonts w:hint="cs"/>
          <w:szCs w:val="24"/>
          <w:rtl/>
        </w:rPr>
        <w:t xml:space="preserve"> </w:t>
      </w:r>
      <w:r w:rsidR="00AE6E7F">
        <w:rPr>
          <w:rFonts w:cs="Arial" w:hint="cs"/>
          <w:szCs w:val="24"/>
          <w:rtl/>
          <w:lang w:bidi="ar-SA"/>
        </w:rPr>
        <w:t xml:space="preserve">الذي يتم ضبطه في إطار إجراءات قانونية تنفذ بواسطة إدارة الوقود في الوزارة و\أو سلطة حكومية تعمل في فرض القانون و\أو دائرة أراضي اسرائيل (أي واحد منها </w:t>
      </w:r>
      <w:proofErr w:type="spellStart"/>
      <w:r w:rsidR="00AE6E7F">
        <w:rPr>
          <w:rFonts w:cs="Arial" w:hint="cs"/>
          <w:szCs w:val="24"/>
          <w:rtl/>
          <w:lang w:bidi="ar-SA"/>
        </w:rPr>
        <w:t>,</w:t>
      </w:r>
      <w:proofErr w:type="spellEnd"/>
      <w:r w:rsidR="00AE6E7F">
        <w:rPr>
          <w:rFonts w:cs="Arial" w:hint="cs"/>
          <w:szCs w:val="24"/>
          <w:rtl/>
          <w:lang w:bidi="ar-SA"/>
        </w:rPr>
        <w:t xml:space="preserve"> فيما يلي </w:t>
      </w:r>
      <w:proofErr w:type="spellStart"/>
      <w:r w:rsidR="00AE6E7F">
        <w:rPr>
          <w:rFonts w:cs="Arial"/>
          <w:szCs w:val="24"/>
          <w:rtl/>
          <w:lang w:bidi="ar-SA"/>
        </w:rPr>
        <w:t>–</w:t>
      </w:r>
      <w:proofErr w:type="spellEnd"/>
      <w:r w:rsidR="00AE6E7F">
        <w:rPr>
          <w:rFonts w:cs="Arial" w:hint="cs"/>
          <w:szCs w:val="24"/>
          <w:rtl/>
          <w:lang w:bidi="ar-SA"/>
        </w:rPr>
        <w:t xml:space="preserve"> سلطة </w:t>
      </w:r>
      <w:proofErr w:type="spellStart"/>
      <w:r w:rsidR="00AE6E7F">
        <w:rPr>
          <w:rFonts w:cs="Arial" w:hint="cs"/>
          <w:szCs w:val="24"/>
          <w:rtl/>
          <w:lang w:bidi="ar-SA"/>
        </w:rPr>
        <w:t>,</w:t>
      </w:r>
      <w:proofErr w:type="spellEnd"/>
      <w:r w:rsidR="00AE6E7F">
        <w:rPr>
          <w:rFonts w:cs="Arial" w:hint="cs"/>
          <w:szCs w:val="24"/>
          <w:rtl/>
          <w:lang w:bidi="ar-SA"/>
        </w:rPr>
        <w:t xml:space="preserve"> وكلهم مجتمعين </w:t>
      </w:r>
      <w:proofErr w:type="spellStart"/>
      <w:r w:rsidR="00AE6E7F">
        <w:rPr>
          <w:rFonts w:cs="Arial"/>
          <w:szCs w:val="24"/>
          <w:rtl/>
          <w:lang w:bidi="ar-SA"/>
        </w:rPr>
        <w:t>–</w:t>
      </w:r>
      <w:proofErr w:type="spellEnd"/>
      <w:r w:rsidR="00AE6E7F">
        <w:rPr>
          <w:rFonts w:cs="Arial" w:hint="cs"/>
          <w:szCs w:val="24"/>
          <w:rtl/>
          <w:lang w:bidi="ar-SA"/>
        </w:rPr>
        <w:t xml:space="preserve"> الدولة</w:t>
      </w:r>
      <w:proofErr w:type="spellStart"/>
      <w:r w:rsidR="00AE6E7F">
        <w:rPr>
          <w:rFonts w:cs="Arial" w:hint="cs"/>
          <w:szCs w:val="24"/>
          <w:rtl/>
          <w:lang w:bidi="ar-SA"/>
        </w:rPr>
        <w:t>).</w:t>
      </w:r>
      <w:proofErr w:type="spellEnd"/>
      <w:r w:rsidR="00AE6E7F">
        <w:rPr>
          <w:rFonts w:cs="Arial" w:hint="cs"/>
          <w:szCs w:val="24"/>
          <w:rtl/>
          <w:lang w:bidi="ar-SA"/>
        </w:rPr>
        <w:t xml:space="preserve">  </w:t>
      </w:r>
    </w:p>
    <w:p w:rsidR="006E2CD6" w:rsidRPr="003D0ABB" w:rsidRDefault="00AE6E7F" w:rsidP="00AE6E7F">
      <w:pPr>
        <w:pStyle w:val="ad"/>
        <w:spacing w:line="276" w:lineRule="auto"/>
        <w:ind w:left="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الوقود الذي يضبط لا يتم تحزينه بل يباع </w:t>
      </w:r>
      <w:proofErr w:type="gramStart"/>
      <w:r>
        <w:rPr>
          <w:rFonts w:cs="Arial" w:hint="cs"/>
          <w:szCs w:val="24"/>
          <w:rtl/>
          <w:lang w:bidi="ar-SA"/>
        </w:rPr>
        <w:t>فورا ,</w:t>
      </w:r>
      <w:proofErr w:type="gramEnd"/>
      <w:r>
        <w:rPr>
          <w:rFonts w:cs="Arial" w:hint="cs"/>
          <w:szCs w:val="24"/>
          <w:rtl/>
          <w:lang w:bidi="ar-SA"/>
        </w:rPr>
        <w:t xml:space="preserve"> ويتم تحويل المقابل للوزارة أو لمن تصدر الوزارة تعليماتها بذلك , كما هو مفصل في وثائق المناقصة. </w:t>
      </w:r>
    </w:p>
    <w:p w:rsidR="006E2CD6" w:rsidRPr="00860ED6" w:rsidRDefault="006E2CD6" w:rsidP="006E2CD6">
      <w:pPr>
        <w:spacing w:line="360" w:lineRule="auto"/>
        <w:jc w:val="both"/>
        <w:rPr>
          <w:b/>
          <w:bCs/>
          <w:szCs w:val="24"/>
          <w:rtl/>
        </w:rPr>
      </w:pPr>
    </w:p>
    <w:p w:rsidR="004F653F" w:rsidRPr="00AE6E7F" w:rsidRDefault="00AE6E7F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CE0736" w:rsidRDefault="00AE6E7F" w:rsidP="00AE6E7F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فترة</w:t>
      </w:r>
      <w:proofErr w:type="gramEnd"/>
      <w:r>
        <w:rPr>
          <w:rFonts w:cs="Arial" w:hint="cs"/>
          <w:szCs w:val="24"/>
          <w:rtl/>
          <w:lang w:bidi="ar-SA"/>
        </w:rPr>
        <w:t xml:space="preserve"> الارتباط بين الوزارة وبين المزود تكون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r w:rsidR="004F653F">
        <w:rPr>
          <w:rFonts w:hint="cs"/>
          <w:b/>
          <w:bCs/>
          <w:szCs w:val="24"/>
          <w:rtl/>
        </w:rPr>
        <w:t xml:space="preserve">-12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سريان مفعول الاتفاقية</w:t>
      </w:r>
      <w:r w:rsidR="004F653F" w:rsidRPr="00CE0736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مع إمكانية للوزارة للتمديد حتى 5 سنوات بالمجمل.  </w:t>
      </w:r>
      <w:r w:rsidR="004F653F" w:rsidRPr="00CE0736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يحفظ للوزارة </w:t>
      </w:r>
      <w:proofErr w:type="gramStart"/>
      <w:r>
        <w:rPr>
          <w:rFonts w:cs="Arial" w:hint="cs"/>
          <w:szCs w:val="24"/>
          <w:rtl/>
          <w:lang w:bidi="ar-SA"/>
        </w:rPr>
        <w:t>فقط</w:t>
      </w:r>
      <w:proofErr w:type="gramEnd"/>
      <w:r>
        <w:rPr>
          <w:rFonts w:cs="Arial" w:hint="cs"/>
          <w:szCs w:val="24"/>
          <w:rtl/>
          <w:lang w:bidi="ar-SA"/>
        </w:rPr>
        <w:t xml:space="preserve"> الحق في تمديد أو توسيع الارتباط لفترات إضافية. </w:t>
      </w:r>
    </w:p>
    <w:p w:rsidR="004F653F" w:rsidRPr="00CE0736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CE0736" w:rsidRDefault="00AE6E7F" w:rsidP="002F7F89">
      <w:pPr>
        <w:spacing w:line="276" w:lineRule="auto"/>
        <w:contextualSpacing/>
        <w:jc w:val="both"/>
        <w:rPr>
          <w:szCs w:val="24"/>
        </w:rPr>
      </w:pPr>
      <w:proofErr w:type="gramStart"/>
      <w:r>
        <w:rPr>
          <w:rFonts w:cs="Arial" w:hint="cs"/>
          <w:szCs w:val="24"/>
          <w:rtl/>
          <w:lang w:bidi="ar-SA"/>
        </w:rPr>
        <w:t>وثائق</w:t>
      </w:r>
      <w:proofErr w:type="gramEnd"/>
      <w:r>
        <w:rPr>
          <w:rFonts w:cs="Arial" w:hint="cs"/>
          <w:szCs w:val="24"/>
          <w:rtl/>
          <w:lang w:bidi="ar-SA"/>
        </w:rPr>
        <w:t xml:space="preserve"> المناقصة تشمل وصفا مفصلا للعمل المطلوب</w:t>
      </w:r>
      <w:r w:rsidR="004F653F" w:rsidRPr="00CE0736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4F653F" w:rsidRPr="00CE0736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</w:t>
      </w:r>
      <w:r w:rsidR="002F7F89">
        <w:rPr>
          <w:rFonts w:cstheme="minorBidi" w:hint="cs"/>
          <w:szCs w:val="24"/>
          <w:rtl/>
          <w:lang w:bidi="ar-SA"/>
        </w:rPr>
        <w:t>المقاييس لاختيار العرض الفائز وكذلك نص الاتفاقية التي يتم توقيعها مع الفائز وشروط الارتباط. يمكن تنزيل وثائق المناقصة من موقع الانترنت التابع لوزارة الطاقة والمياه والذي عنوانه</w:t>
      </w:r>
      <w:hyperlink r:id="rId12" w:history="1">
        <w:r w:rsidR="004F653F" w:rsidRPr="00CE0736">
          <w:rPr>
            <w:rStyle w:val="Hyperlink"/>
            <w:color w:val="auto"/>
            <w:szCs w:val="24"/>
          </w:rPr>
          <w:t>www.</w:t>
        </w:r>
        <w:proofErr w:type="gramStart"/>
        <w:r w:rsidR="004F653F" w:rsidRPr="00CE0736">
          <w:rPr>
            <w:rStyle w:val="Hyperlink"/>
            <w:color w:val="auto"/>
            <w:szCs w:val="24"/>
          </w:rPr>
          <w:t>energy.gov.il</w:t>
        </w:r>
      </w:hyperlink>
      <w:r w:rsidR="004F653F" w:rsidRPr="00CE0736">
        <w:rPr>
          <w:szCs w:val="24"/>
        </w:rPr>
        <w:t xml:space="preserve"> </w:t>
      </w:r>
      <w:r w:rsidR="004F653F" w:rsidRPr="00CE0736">
        <w:rPr>
          <w:rFonts w:hint="cs"/>
          <w:szCs w:val="24"/>
          <w:rtl/>
        </w:rPr>
        <w:t>.</w:t>
      </w:r>
      <w:proofErr w:type="gramEnd"/>
    </w:p>
    <w:p w:rsidR="004F653F" w:rsidRPr="00CE0736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A5459A" w:rsidRDefault="002F7F89" w:rsidP="002F7F89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إلى صندوق المناقصات</w:t>
      </w:r>
      <w:r w:rsidR="004F653F" w:rsidRPr="00A5459A">
        <w:rPr>
          <w:rFonts w:hint="cs"/>
          <w:szCs w:val="24"/>
          <w:rtl/>
        </w:rPr>
        <w:t>,</w:t>
      </w:r>
      <w:r>
        <w:rPr>
          <w:rFonts w:cstheme="minorBidi" w:hint="cs"/>
          <w:szCs w:val="24"/>
          <w:rtl/>
          <w:lang w:bidi="ar-SA"/>
        </w:rPr>
        <w:t xml:space="preserve"> الموجود في وزارة الطاقة والمياه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4F653F" w:rsidRPr="00A5459A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A5459A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الحارس</w:t>
      </w:r>
      <w:r w:rsidR="004F653F" w:rsidRPr="00A5459A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A5459A">
        <w:rPr>
          <w:rFonts w:hint="cs"/>
          <w:szCs w:val="24"/>
          <w:rtl/>
        </w:rPr>
        <w:t xml:space="preserve">  </w:t>
      </w:r>
      <w:r w:rsidR="00BC1CFE">
        <w:rPr>
          <w:rFonts w:hint="cs"/>
          <w:b/>
          <w:bCs/>
          <w:szCs w:val="24"/>
          <w:u w:val="single"/>
          <w:rtl/>
        </w:rPr>
        <w:t>27.11.13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4F653F" w:rsidRPr="00A5459A" w:rsidRDefault="00647404" w:rsidP="00647404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مع رسول (بما فيه شركة بريد اسرائيل</w:t>
      </w:r>
      <w:proofErr w:type="spellStart"/>
      <w:r>
        <w:rPr>
          <w:rFonts w:cs="Arial" w:hint="cs"/>
          <w:szCs w:val="24"/>
          <w:rtl/>
          <w:lang w:bidi="ar-SA"/>
        </w:rPr>
        <w:t>),</w:t>
      </w:r>
      <w:proofErr w:type="spellEnd"/>
      <w:r>
        <w:rPr>
          <w:rFonts w:cs="Arial" w:hint="cs"/>
          <w:szCs w:val="24"/>
          <w:rtl/>
          <w:lang w:bidi="ar-SA"/>
        </w:rPr>
        <w:t xml:space="preserve"> عليه أن يدخله في مغلف ثانٍ وأن يحدد </w:t>
      </w:r>
      <w:r w:rsidR="004F653F" w:rsidRPr="00A5459A">
        <w:rPr>
          <w:rFonts w:hint="cs"/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>الرجاء إدخاله إلى صندوق المناقصات</w:t>
      </w:r>
      <w:r w:rsidR="004F653F" w:rsidRPr="00A5459A">
        <w:rPr>
          <w:rFonts w:hint="cs"/>
          <w:szCs w:val="24"/>
          <w:rtl/>
        </w:rPr>
        <w:t xml:space="preserve">". </w:t>
      </w:r>
      <w:proofErr w:type="gramStart"/>
      <w:r>
        <w:rPr>
          <w:rFonts w:cs="Arial" w:hint="cs"/>
          <w:szCs w:val="24"/>
          <w:rtl/>
          <w:lang w:bidi="ar-SA"/>
        </w:rPr>
        <w:t>على</w:t>
      </w:r>
      <w:proofErr w:type="gramEnd"/>
      <w:r>
        <w:rPr>
          <w:rFonts w:cs="Arial" w:hint="cs"/>
          <w:szCs w:val="24"/>
          <w:rtl/>
          <w:lang w:bidi="ar-SA"/>
        </w:rPr>
        <w:t xml:space="preserve"> المتقدم أن يكون يقظا إلى أن الوزارة ليست مسئولة عن إدخاله إلى صندوق المناقصات. </w:t>
      </w:r>
      <w:proofErr w:type="gramStart"/>
      <w:r>
        <w:rPr>
          <w:rFonts w:cs="Arial" w:hint="cs"/>
          <w:szCs w:val="24"/>
          <w:rtl/>
          <w:lang w:bidi="ar-SA"/>
        </w:rPr>
        <w:t>العرض</w:t>
      </w:r>
      <w:proofErr w:type="gramEnd"/>
      <w:r>
        <w:rPr>
          <w:rFonts w:cs="Arial" w:hint="cs"/>
          <w:szCs w:val="24"/>
          <w:rtl/>
          <w:lang w:bidi="ar-SA"/>
        </w:rPr>
        <w:t xml:space="preserve"> الذي يتم تسلمه في الوزارة قبل الموعد المحدد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ولكن لأي سبب كان لم يتم إدخاله إلى صندوق المناقصات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يلغى كعرض لم يتم تسلمه في الموعد</w:t>
      </w:r>
      <w:r w:rsidR="004F653F" w:rsidRPr="00A5459A">
        <w:rPr>
          <w:rFonts w:hint="cs"/>
          <w:szCs w:val="24"/>
          <w:rtl/>
        </w:rPr>
        <w:t xml:space="preserve">. </w:t>
      </w:r>
    </w:p>
    <w:p w:rsidR="004F653F" w:rsidRPr="00A5459A" w:rsidRDefault="004F653F" w:rsidP="004F653F">
      <w:pPr>
        <w:spacing w:line="276" w:lineRule="auto"/>
        <w:jc w:val="both"/>
        <w:rPr>
          <w:szCs w:val="24"/>
        </w:rPr>
      </w:pPr>
    </w:p>
    <w:p w:rsidR="004F653F" w:rsidRPr="00A5459A" w:rsidRDefault="00647404" w:rsidP="00647404">
      <w:pPr>
        <w:spacing w:line="276" w:lineRule="auto"/>
        <w:jc w:val="both"/>
        <w:rPr>
          <w:szCs w:val="24"/>
        </w:rPr>
      </w:pPr>
      <w:proofErr w:type="gramStart"/>
      <w:r>
        <w:rPr>
          <w:rFonts w:cs="Arial" w:hint="cs"/>
          <w:b/>
          <w:bCs/>
          <w:szCs w:val="24"/>
          <w:rtl/>
          <w:lang w:bidi="ar-SA"/>
        </w:rPr>
        <w:t>في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حال وجود تناقض بين الوارد في هذا الإعلان والوارد في وثائق المناقصة فإن الأفضلية لوثائق المناقصة. </w:t>
      </w:r>
      <w:r w:rsidR="004F653F" w:rsidRPr="00A5459A">
        <w:rPr>
          <w:rFonts w:hint="cs"/>
          <w:b/>
          <w:bCs/>
          <w:szCs w:val="24"/>
          <w:rtl/>
        </w:rPr>
        <w:t xml:space="preserve"> </w:t>
      </w:r>
    </w:p>
    <w:p w:rsidR="004F653F" w:rsidRPr="00A5459A" w:rsidRDefault="004F653F" w:rsidP="004F653F">
      <w:pPr>
        <w:spacing w:line="276" w:lineRule="auto"/>
        <w:jc w:val="both"/>
        <w:rPr>
          <w:szCs w:val="24"/>
        </w:rPr>
      </w:pPr>
    </w:p>
    <w:p w:rsidR="004F653F" w:rsidRPr="00647404" w:rsidRDefault="00647404" w:rsidP="004F653F">
      <w:pPr>
        <w:spacing w:line="276" w:lineRule="auto"/>
        <w:jc w:val="both"/>
        <w:rPr>
          <w:rFonts w:cs="Arial"/>
          <w:szCs w:val="24"/>
          <w:rtl/>
          <w:lang w:bidi="ar-SA"/>
        </w:rPr>
      </w:pPr>
      <w:proofErr w:type="gramStart"/>
      <w:r>
        <w:rPr>
          <w:rFonts w:cs="Arial" w:hint="cs"/>
          <w:b/>
          <w:bCs/>
          <w:szCs w:val="24"/>
          <w:u w:val="single"/>
          <w:rtl/>
          <w:lang w:bidi="ar-SA"/>
        </w:rPr>
        <w:t>أسئلة</w:t>
      </w:r>
      <w:proofErr w:type="gramEnd"/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 واستيضاحات</w:t>
      </w:r>
    </w:p>
    <w:p w:rsidR="004F653F" w:rsidRPr="00A5459A" w:rsidRDefault="00647404" w:rsidP="00647404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الموعد الأخير لتوجيه الأسئلة والاستفسارات </w:t>
      </w:r>
      <w:proofErr w:type="gramStart"/>
      <w:r>
        <w:rPr>
          <w:rFonts w:cs="Arial" w:hint="cs"/>
          <w:szCs w:val="24"/>
          <w:rtl/>
          <w:lang w:bidi="ar-SA"/>
        </w:rPr>
        <w:t xml:space="preserve">هو  </w:t>
      </w:r>
      <w:r w:rsidR="00BC1CFE">
        <w:rPr>
          <w:rFonts w:hint="cs"/>
          <w:b/>
          <w:bCs/>
          <w:szCs w:val="24"/>
          <w:u w:val="single"/>
          <w:rtl/>
        </w:rPr>
        <w:t>17</w:t>
      </w:r>
      <w:proofErr w:type="gramEnd"/>
      <w:r w:rsidR="00BC1CFE">
        <w:rPr>
          <w:rFonts w:hint="cs"/>
          <w:b/>
          <w:bCs/>
          <w:szCs w:val="24"/>
          <w:u w:val="single"/>
          <w:rtl/>
        </w:rPr>
        <w:t>.11.13</w:t>
      </w:r>
      <w:r w:rsidR="004F653F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4F653F" w:rsidRPr="00A5459A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الذي عنوانه</w:t>
      </w:r>
      <w:r w:rsidR="004F653F" w:rsidRPr="00A5459A">
        <w:rPr>
          <w:rFonts w:hint="cs"/>
          <w:szCs w:val="24"/>
          <w:rtl/>
        </w:rPr>
        <w:t>:</w:t>
      </w:r>
      <w:hyperlink r:id="rId13" w:history="1">
        <w:r w:rsidR="004F653F" w:rsidRPr="00A5459A">
          <w:rPr>
            <w:rStyle w:val="Hyperlink"/>
            <w:color w:val="auto"/>
            <w:szCs w:val="24"/>
          </w:rPr>
          <w:t>itamsut@energy.gov.il</w:t>
        </w:r>
      </w:hyperlink>
      <w:r w:rsidR="004F653F" w:rsidRPr="00A5459A">
        <w:rPr>
          <w:szCs w:val="24"/>
        </w:rPr>
        <w:t xml:space="preserve"> 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مستند</w:t>
      </w:r>
      <w:r w:rsidR="004F653F" w:rsidRPr="00A5459A">
        <w:rPr>
          <w:rFonts w:hint="cs"/>
          <w:szCs w:val="24"/>
          <w:rtl/>
        </w:rPr>
        <w:t xml:space="preserve"> </w:t>
      </w:r>
      <w:r w:rsidR="004F653F" w:rsidRPr="00A5459A">
        <w:rPr>
          <w:rFonts w:hint="cs"/>
          <w:szCs w:val="24"/>
        </w:rPr>
        <w:t>WO</w:t>
      </w:r>
      <w:r w:rsidR="004F653F">
        <w:rPr>
          <w:rFonts w:hint="cs"/>
          <w:szCs w:val="24"/>
        </w:rPr>
        <w:t>R</w:t>
      </w:r>
      <w:r w:rsidR="004F653F" w:rsidRPr="00A5459A">
        <w:rPr>
          <w:rFonts w:hint="cs"/>
          <w:szCs w:val="24"/>
        </w:rPr>
        <w:t>D</w:t>
      </w:r>
      <w:r w:rsidR="004F653F" w:rsidRPr="00A5459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A5459A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الوزارة لن ترد على الأسئلة التي تصل بعد هذا الموعد الأخير.  </w:t>
      </w:r>
    </w:p>
    <w:p w:rsidR="004F653F" w:rsidRPr="00A5459A" w:rsidRDefault="00960282" w:rsidP="00960282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تركيز</w:t>
      </w:r>
      <w:proofErr w:type="gramEnd"/>
      <w:r>
        <w:rPr>
          <w:rFonts w:cs="Arial" w:hint="cs"/>
          <w:szCs w:val="24"/>
          <w:rtl/>
          <w:lang w:bidi="ar-SA"/>
        </w:rPr>
        <w:t xml:space="preserve"> الأسئلة والإجابات يتم نشره في موقع الممتلكات الحكومية وفي موقع الانترنت التابع للوزارة ابتداء من يوم </w:t>
      </w:r>
      <w:r w:rsidR="00BC1CFE">
        <w:rPr>
          <w:rFonts w:hint="cs"/>
          <w:b/>
          <w:bCs/>
          <w:szCs w:val="24"/>
          <w:u w:val="single"/>
          <w:rtl/>
        </w:rPr>
        <w:t xml:space="preserve">20.11.13 </w:t>
      </w:r>
      <w:r>
        <w:rPr>
          <w:rFonts w:cs="Arial" w:hint="cs"/>
          <w:szCs w:val="24"/>
          <w:rtl/>
          <w:lang w:bidi="ar-SA"/>
        </w:rPr>
        <w:t xml:space="preserve">وهي تشكل جزءا لا يتجزأ من وثائق المناقصة وتلزم كافة المتقدمين. </w:t>
      </w:r>
      <w:r w:rsidR="004F653F" w:rsidRPr="00A5459A">
        <w:rPr>
          <w:rFonts w:hint="cs"/>
          <w:szCs w:val="24"/>
          <w:rtl/>
        </w:rPr>
        <w:t xml:space="preserve"> </w:t>
      </w:r>
    </w:p>
    <w:p w:rsidR="004F653F" w:rsidRPr="00A5459A" w:rsidRDefault="00960282" w:rsidP="00960282">
      <w:pPr>
        <w:tabs>
          <w:tab w:val="left" w:pos="9355"/>
        </w:tabs>
        <w:spacing w:line="276" w:lineRule="auto"/>
        <w:jc w:val="both"/>
        <w:rPr>
          <w:szCs w:val="24"/>
          <w:rtl/>
        </w:rPr>
      </w:pPr>
      <w:proofErr w:type="gramStart"/>
      <w:r>
        <w:rPr>
          <w:rFonts w:cs="Arial" w:hint="cs"/>
          <w:szCs w:val="24"/>
          <w:rtl/>
          <w:lang w:bidi="ar-SA"/>
        </w:rPr>
        <w:t>تحتفظ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لنفسها بالحق في الامتناع عن الإجابة على تحفظ معين في حال وجدت أن إعطاء الإجابة من شأنه أن يعرقل أو يمس بإجراء المناقصة أو بالغاية منها. </w:t>
      </w: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4A3F25" w:rsidP="007F6C9A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</w:p>
    <w:p w:rsidR="004A3F25" w:rsidRDefault="00960282" w:rsidP="004A3F25">
      <w:pPr>
        <w:tabs>
          <w:tab w:val="left" w:pos="6469"/>
          <w:tab w:val="center" w:pos="7178"/>
        </w:tabs>
        <w:jc w:val="right"/>
        <w:rPr>
          <w:sz w:val="22"/>
          <w:szCs w:val="22"/>
          <w:rtl/>
        </w:rPr>
      </w:pPr>
      <w:proofErr w:type="gramStart"/>
      <w:r>
        <w:rPr>
          <w:rFonts w:cs="Arial" w:hint="cs"/>
          <w:sz w:val="22"/>
          <w:szCs w:val="22"/>
          <w:rtl/>
          <w:lang w:bidi="ar-SA"/>
        </w:rPr>
        <w:t xml:space="preserve">باحترام </w:t>
      </w:r>
      <w:r w:rsidR="00A364F7" w:rsidRPr="007F6C9A">
        <w:rPr>
          <w:sz w:val="22"/>
          <w:szCs w:val="22"/>
          <w:rtl/>
        </w:rPr>
        <w:t>,</w:t>
      </w:r>
      <w:proofErr w:type="gramEnd"/>
      <w:r w:rsidR="007F6C9A">
        <w:rPr>
          <w:sz w:val="22"/>
          <w:szCs w:val="22"/>
        </w:rPr>
        <w:t xml:space="preserve"> </w:t>
      </w:r>
    </w:p>
    <w:p w:rsidR="00A364F7" w:rsidRPr="00960282" w:rsidRDefault="00A364F7" w:rsidP="00960282">
      <w:pPr>
        <w:tabs>
          <w:tab w:val="left" w:pos="6469"/>
          <w:tab w:val="center" w:pos="7178"/>
        </w:tabs>
        <w:jc w:val="right"/>
        <w:rPr>
          <w:rFonts w:cs="Arial"/>
          <w:szCs w:val="24"/>
          <w:rtl/>
          <w:lang w:bidi="ar-SA"/>
        </w:rPr>
      </w:pPr>
      <w:r w:rsidRPr="007F6C9A">
        <w:rPr>
          <w:rFonts w:hint="cs"/>
          <w:sz w:val="22"/>
          <w:szCs w:val="22"/>
          <w:rtl/>
        </w:rPr>
        <w:t xml:space="preserve">  </w:t>
      </w:r>
      <w:r w:rsidR="00960282">
        <w:rPr>
          <w:rFonts w:cs="Arial" w:hint="cs"/>
          <w:sz w:val="22"/>
          <w:szCs w:val="22"/>
          <w:rtl/>
          <w:lang w:bidi="ar-SA"/>
        </w:rPr>
        <w:t>لجنة المناقصات</w:t>
      </w:r>
    </w:p>
    <w:sectPr w:rsidR="00A364F7" w:rsidRPr="00960282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A48" w:rsidRDefault="00872A48">
      <w:r>
        <w:separator/>
      </w:r>
    </w:p>
  </w:endnote>
  <w:endnote w:type="continuationSeparator" w:id="0">
    <w:p w:rsidR="00872A48" w:rsidRDefault="00872A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A48" w:rsidRDefault="00872A48">
      <w:r>
        <w:separator/>
      </w:r>
    </w:p>
  </w:footnote>
  <w:footnote w:type="continuationSeparator" w:id="0">
    <w:p w:rsidR="00872A48" w:rsidRDefault="00872A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BC2CE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C2CE1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C2CE1" w:rsidRPr="00D3749A">
          <w:rPr>
            <w:b/>
            <w:bCs/>
          </w:rPr>
          <w:fldChar w:fldCharType="separate"/>
        </w:r>
        <w:r w:rsidRPr="006E2CD6">
          <w:rPr>
            <w:rFonts w:cs="Calibri"/>
            <w:b/>
            <w:bCs/>
            <w:noProof/>
            <w:rtl/>
            <w:lang w:val="he-IL"/>
          </w:rPr>
          <w:t>2</w:t>
        </w:r>
        <w:r w:rsidR="00BC2CE1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Pr="00035499" w:rsidRDefault="00035499" w:rsidP="00035499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510EB6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576F"/>
    <w:rsid w:val="00031CCF"/>
    <w:rsid w:val="00035499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A5BBB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3704"/>
    <w:rsid w:val="002C636C"/>
    <w:rsid w:val="002D3504"/>
    <w:rsid w:val="002F3C71"/>
    <w:rsid w:val="002F531D"/>
    <w:rsid w:val="002F7F89"/>
    <w:rsid w:val="00311B81"/>
    <w:rsid w:val="00315306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74F90"/>
    <w:rsid w:val="004864FD"/>
    <w:rsid w:val="004A3F25"/>
    <w:rsid w:val="004B3EE1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47404"/>
    <w:rsid w:val="006500F2"/>
    <w:rsid w:val="00667AA0"/>
    <w:rsid w:val="006724AB"/>
    <w:rsid w:val="0069709F"/>
    <w:rsid w:val="006B4469"/>
    <w:rsid w:val="006B7F74"/>
    <w:rsid w:val="006C2C32"/>
    <w:rsid w:val="006C45C1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72A4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E761C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0282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E6E7F"/>
    <w:rsid w:val="00AF211F"/>
    <w:rsid w:val="00AF68CD"/>
    <w:rsid w:val="00B100A6"/>
    <w:rsid w:val="00B1246E"/>
    <w:rsid w:val="00B15F6B"/>
    <w:rsid w:val="00B2533E"/>
    <w:rsid w:val="00B25C7A"/>
    <w:rsid w:val="00B300E0"/>
    <w:rsid w:val="00B520F7"/>
    <w:rsid w:val="00B53D59"/>
    <w:rsid w:val="00B60E2D"/>
    <w:rsid w:val="00B82F19"/>
    <w:rsid w:val="00B84B35"/>
    <w:rsid w:val="00BA47B7"/>
    <w:rsid w:val="00BC0E05"/>
    <w:rsid w:val="00BC1CFE"/>
    <w:rsid w:val="00BC2CE1"/>
    <w:rsid w:val="00BC5CC1"/>
    <w:rsid w:val="00BD03D3"/>
    <w:rsid w:val="00BF39D6"/>
    <w:rsid w:val="00BF4B32"/>
    <w:rsid w:val="00BF712F"/>
    <w:rsid w:val="00C01278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76DDC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חת_449_2013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03 בנובמבר 2013</DocumentCreateDateEnglish>
    <DocumentCreateDateHebrew xmlns="8f5b83e0-a1d3-486c-bd07-833a425c74af">ל' בחשון התשע"ד</DocumentCreateDateHebrew>
    <SubjectDocument xmlns="8f5b83e0-a1d3-486c-bd07-833a425c74af">מכרז פומבי 33/13 רכישת דלק תפוס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03/11/2013 11:29;48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449</CounterString>
    <LastLockUser xmlns="8f5b83e0-a1d3-486c-bd07-833a425c74af" xsi:nil="true"/>
    <LastCheckOutDate xmlns="8f5b83e0-a1d3-486c-bd07-833a425c74af">03/11/2013 11:29;50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HT_449_2013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2013-11-03T00:00:00+00:00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B1C8D2A-DE67-4D13-A7F7-ABE59FE49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2013-11-07T09:13:00Z</cp:lastPrinted>
  <dcterms:created xsi:type="dcterms:W3CDTF">2013-11-07T09:14:00Z</dcterms:created>
  <dcterms:modified xsi:type="dcterms:W3CDTF">2013-11-07T09:14:00Z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